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A8" w:rsidRPr="00E73AA8" w:rsidRDefault="00E73AA8" w:rsidP="00E73AA8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標楷體" w:hAnsi="標楷體" w:cs="新細明體" w:hint="eastAsia"/>
          <w:b/>
          <w:bCs/>
          <w:kern w:val="0"/>
          <w:sz w:val="28"/>
          <w:szCs w:val="20"/>
        </w:rPr>
        <w:t>桃園市</w:t>
      </w:r>
      <w:r w:rsidRPr="00E73AA8">
        <w:rPr>
          <w:rFonts w:ascii="Times New Roman" w:eastAsia="標楷體" w:hAnsi="標楷體" w:cs="新細明體" w:hint="eastAsia"/>
          <w:b/>
          <w:bCs/>
          <w:kern w:val="0"/>
          <w:sz w:val="28"/>
          <w:szCs w:val="20"/>
        </w:rPr>
        <w:t>立山腳國民中學中途輟學處理暨復學實施辦法</w:t>
      </w:r>
      <w:r w:rsidRPr="00E73AA8">
        <w:rPr>
          <w:rFonts w:ascii="新細明體" w:eastAsia="標楷體" w:hAnsi="新細明體" w:cs="新細明體"/>
          <w:b/>
          <w:bCs/>
          <w:kern w:val="0"/>
          <w:sz w:val="28"/>
          <w:szCs w:val="20"/>
        </w:rPr>
        <w:t xml:space="preserve"> </w:t>
      </w:r>
    </w:p>
    <w:p w:rsidR="00E73AA8" w:rsidRPr="00E73AA8" w:rsidRDefault="00E73AA8" w:rsidP="00E73AA8">
      <w:pPr>
        <w:widowControl/>
        <w:tabs>
          <w:tab w:val="num" w:pos="720"/>
        </w:tabs>
        <w:spacing w:before="100" w:beforeAutospacing="1" w:after="100" w:afterAutospacing="1"/>
        <w:ind w:left="720" w:hanging="720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Times New Roman" w:eastAsia="標楷體" w:hAnsi="標楷體" w:cs="新細明體" w:hint="eastAsia"/>
          <w:kern w:val="0"/>
          <w:szCs w:val="24"/>
        </w:rPr>
        <w:t>壹、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  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依據：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73AA8" w:rsidRPr="00E73AA8" w:rsidRDefault="00E73AA8" w:rsidP="00E73AA8">
      <w:pPr>
        <w:widowControl/>
        <w:tabs>
          <w:tab w:val="num" w:pos="1260"/>
        </w:tabs>
        <w:spacing w:before="100" w:beforeAutospacing="1" w:after="100" w:afterAutospacing="1"/>
        <w:ind w:left="1260" w:hanging="720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Times New Roman" w:eastAsia="標楷體" w:hAnsi="標楷體" w:cs="新細明體" w:hint="eastAsia"/>
          <w:kern w:val="0"/>
          <w:szCs w:val="24"/>
        </w:rPr>
        <w:t>一、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  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國民教育法及國民教育法施行細則。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73AA8" w:rsidRPr="00E73AA8" w:rsidRDefault="00E73AA8" w:rsidP="00E73AA8">
      <w:pPr>
        <w:widowControl/>
        <w:tabs>
          <w:tab w:val="num" w:pos="1260"/>
        </w:tabs>
        <w:spacing w:before="100" w:beforeAutospacing="1" w:after="100" w:afterAutospacing="1"/>
        <w:ind w:left="1260" w:hanging="720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Times New Roman" w:eastAsia="標楷體" w:hAnsi="標楷體" w:cs="新細明體" w:hint="eastAsia"/>
          <w:kern w:val="0"/>
          <w:szCs w:val="24"/>
        </w:rPr>
        <w:t>二、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  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強迫入學條例及強迫入學條例施行細則。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73AA8" w:rsidRDefault="00E73AA8" w:rsidP="00E73AA8">
      <w:pPr>
        <w:widowControl/>
        <w:tabs>
          <w:tab w:val="num" w:pos="1260"/>
        </w:tabs>
        <w:spacing w:before="100" w:beforeAutospacing="1" w:after="100" w:afterAutospacing="1"/>
        <w:ind w:left="1260" w:hanging="720"/>
        <w:rPr>
          <w:rFonts w:ascii="Times New Roman" w:eastAsia="標楷體" w:hAnsi="標楷體" w:cs="新細明體" w:hint="eastAsia"/>
          <w:kern w:val="0"/>
          <w:szCs w:val="24"/>
        </w:rPr>
      </w:pPr>
      <w:r w:rsidRPr="00E73AA8">
        <w:rPr>
          <w:rFonts w:ascii="Times New Roman" w:eastAsia="標楷體" w:hAnsi="標楷體" w:cs="新細明體" w:hint="eastAsia"/>
          <w:kern w:val="0"/>
          <w:szCs w:val="24"/>
        </w:rPr>
        <w:t>三、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  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教育部「國民中小學中途輟學學生通報要點」。</w:t>
      </w:r>
    </w:p>
    <w:p w:rsidR="00E73AA8" w:rsidRPr="00E73AA8" w:rsidRDefault="00E73AA8" w:rsidP="00A15789">
      <w:pPr>
        <w:widowControl/>
        <w:tabs>
          <w:tab w:val="num" w:pos="1260"/>
        </w:tabs>
        <w:spacing w:before="100" w:beforeAutospacing="1" w:after="100" w:afterAutospacing="1"/>
        <w:ind w:left="1260" w:hanging="720"/>
        <w:rPr>
          <w:rFonts w:ascii="Times New Roman" w:eastAsia="標楷體" w:hAnsi="標楷體" w:cs="新細明體"/>
          <w:kern w:val="0"/>
          <w:szCs w:val="24"/>
        </w:rPr>
      </w:pPr>
      <w:r>
        <w:rPr>
          <w:rFonts w:ascii="Times New Roman" w:eastAsia="標楷體" w:hAnsi="標楷體" w:cs="新細明體" w:hint="eastAsia"/>
          <w:kern w:val="0"/>
          <w:szCs w:val="24"/>
        </w:rPr>
        <w:t>四</w:t>
      </w:r>
      <w:r>
        <w:rPr>
          <w:rFonts w:ascii="標楷體" w:eastAsia="標楷體" w:hAnsi="標楷體" w:cs="新細明體" w:hint="eastAsia"/>
          <w:kern w:val="0"/>
          <w:szCs w:val="24"/>
        </w:rPr>
        <w:t>、</w:t>
      </w:r>
      <w:r>
        <w:rPr>
          <w:rFonts w:ascii="Times New Roman" w:eastAsia="標楷體" w:hAnsi="標楷體" w:cs="新細明體" w:hint="eastAsia"/>
          <w:kern w:val="0"/>
          <w:szCs w:val="24"/>
        </w:rPr>
        <w:t xml:space="preserve">  </w:t>
      </w:r>
      <w:r w:rsidRPr="00E73AA8">
        <w:rPr>
          <w:rFonts w:ascii="標楷體" w:eastAsia="標楷體" w:hAnsi="標楷體" w:hint="eastAsia"/>
          <w:szCs w:val="24"/>
        </w:rPr>
        <w:t>教育部國民及學前教育署執行強迫入學條例作業要點修正規定</w:t>
      </w:r>
      <w:bookmarkStart w:id="0" w:name="_GoBack"/>
      <w:bookmarkEnd w:id="0"/>
    </w:p>
    <w:p w:rsidR="00E73AA8" w:rsidRPr="00E73AA8" w:rsidRDefault="00E73AA8" w:rsidP="00E73AA8">
      <w:pPr>
        <w:widowControl/>
        <w:tabs>
          <w:tab w:val="num" w:pos="720"/>
        </w:tabs>
        <w:spacing w:before="100" w:beforeAutospacing="1" w:after="100" w:afterAutospacing="1"/>
        <w:ind w:left="720" w:hanging="720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Times New Roman" w:eastAsia="標楷體" w:hAnsi="標楷體" w:cs="新細明體" w:hint="eastAsia"/>
          <w:kern w:val="0"/>
          <w:szCs w:val="24"/>
        </w:rPr>
        <w:t>貳、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  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中途輟學處理方式：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73AA8" w:rsidRPr="00E73AA8" w:rsidRDefault="00E73AA8" w:rsidP="00E73AA8">
      <w:pPr>
        <w:widowControl/>
        <w:tabs>
          <w:tab w:val="num" w:pos="1440"/>
        </w:tabs>
        <w:spacing w:before="100" w:beforeAutospacing="1" w:after="100" w:afterAutospacing="1"/>
        <w:ind w:left="1440" w:hanging="720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Times New Roman" w:eastAsia="標楷體" w:hAnsi="標楷體" w:cs="新細明體" w:hint="eastAsia"/>
          <w:kern w:val="0"/>
          <w:szCs w:val="24"/>
        </w:rPr>
        <w:t>一、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  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中途輟學學生之認定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73AA8" w:rsidRPr="00E73AA8" w:rsidRDefault="00E73AA8" w:rsidP="00E73AA8">
      <w:pPr>
        <w:widowControl/>
        <w:tabs>
          <w:tab w:val="num" w:pos="1710"/>
        </w:tabs>
        <w:spacing w:before="100" w:beforeAutospacing="1" w:after="100" w:afterAutospacing="1"/>
        <w:ind w:left="1710" w:hanging="270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新細明體" w:eastAsia="標楷體" w:hAnsi="新細明體" w:cs="新細明體"/>
          <w:kern w:val="0"/>
          <w:szCs w:val="24"/>
        </w:rPr>
        <w:t>1.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於規定時間內未辦理註冊，經教務處及學</w:t>
      </w:r>
      <w:proofErr w:type="gramStart"/>
      <w:r w:rsidRPr="00E73AA8">
        <w:rPr>
          <w:rFonts w:ascii="Times New Roman" w:eastAsia="標楷體" w:hAnsi="標楷體" w:cs="新細明體" w:hint="eastAsia"/>
          <w:kern w:val="0"/>
          <w:szCs w:val="24"/>
        </w:rPr>
        <w:t>務</w:t>
      </w:r>
      <w:proofErr w:type="gramEnd"/>
      <w:r w:rsidRPr="00E73AA8">
        <w:rPr>
          <w:rFonts w:ascii="Times New Roman" w:eastAsia="標楷體" w:hAnsi="標楷體" w:cs="新細明體" w:hint="eastAsia"/>
          <w:kern w:val="0"/>
          <w:szCs w:val="24"/>
        </w:rPr>
        <w:t>處、輔導處追蹤輔導而未返校就學者。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73AA8" w:rsidRPr="00E73AA8" w:rsidRDefault="00E73AA8" w:rsidP="00E73AA8">
      <w:pPr>
        <w:widowControl/>
        <w:tabs>
          <w:tab w:val="num" w:pos="1710"/>
        </w:tabs>
        <w:spacing w:before="100" w:beforeAutospacing="1" w:after="100" w:afterAutospacing="1"/>
        <w:ind w:left="1710" w:hanging="270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新細明體" w:eastAsia="標楷體" w:hAnsi="新細明體" w:cs="新細明體"/>
          <w:kern w:val="0"/>
          <w:szCs w:val="24"/>
        </w:rPr>
        <w:t>2.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未經請假，不明具體原因未到校上課達三天以上，經連</w:t>
      </w:r>
      <w:proofErr w:type="gramStart"/>
      <w:r w:rsidRPr="00E73AA8">
        <w:rPr>
          <w:rFonts w:ascii="Times New Roman" w:eastAsia="標楷體" w:hAnsi="標楷體" w:cs="新細明體" w:hint="eastAsia"/>
          <w:kern w:val="0"/>
          <w:szCs w:val="24"/>
        </w:rPr>
        <w:t>繫</w:t>
      </w:r>
      <w:proofErr w:type="gramEnd"/>
      <w:r w:rsidRPr="00E73AA8">
        <w:rPr>
          <w:rFonts w:ascii="Times New Roman" w:eastAsia="標楷體" w:hAnsi="標楷體" w:cs="新細明體" w:hint="eastAsia"/>
          <w:kern w:val="0"/>
          <w:szCs w:val="24"/>
        </w:rPr>
        <w:t>家長得知去向不明者。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73AA8" w:rsidRPr="00E73AA8" w:rsidRDefault="00E73AA8" w:rsidP="00E73AA8">
      <w:pPr>
        <w:widowControl/>
        <w:tabs>
          <w:tab w:val="num" w:pos="1710"/>
        </w:tabs>
        <w:spacing w:before="100" w:beforeAutospacing="1" w:after="100" w:afterAutospacing="1"/>
        <w:ind w:left="1710" w:hanging="270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新細明體" w:eastAsia="標楷體" w:hAnsi="新細明體" w:cs="新細明體"/>
          <w:kern w:val="0"/>
          <w:szCs w:val="24"/>
        </w:rPr>
        <w:t>3.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轉學生未依規定向轉入學校報到者。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73AA8" w:rsidRPr="00E73AA8" w:rsidRDefault="00E73AA8" w:rsidP="00E73AA8">
      <w:pPr>
        <w:widowControl/>
        <w:tabs>
          <w:tab w:val="num" w:pos="1440"/>
        </w:tabs>
        <w:spacing w:before="100" w:beforeAutospacing="1" w:after="100" w:afterAutospacing="1"/>
        <w:ind w:left="1440" w:hanging="720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Times New Roman" w:eastAsia="標楷體" w:hAnsi="標楷體" w:cs="新細明體" w:hint="eastAsia"/>
          <w:kern w:val="0"/>
          <w:szCs w:val="24"/>
        </w:rPr>
        <w:t>二、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  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中途輟學處理流程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73AA8" w:rsidRPr="00E73AA8" w:rsidRDefault="00E73AA8" w:rsidP="00E73AA8">
      <w:pPr>
        <w:widowControl/>
        <w:tabs>
          <w:tab w:val="num" w:pos="1710"/>
        </w:tabs>
        <w:spacing w:before="100" w:beforeAutospacing="1" w:after="100" w:afterAutospacing="1"/>
        <w:ind w:left="1710" w:hanging="270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新細明體" w:eastAsia="標楷體" w:hAnsi="新細明體" w:cs="新細明體"/>
          <w:kern w:val="0"/>
          <w:szCs w:val="24"/>
        </w:rPr>
        <w:t>1.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於規定時間內未辦理註冊，或缺曠課達三天以上者由導師填寫追蹤輔導紀錄表，會同輔導處、學</w:t>
      </w:r>
      <w:proofErr w:type="gramStart"/>
      <w:r w:rsidRPr="00E73AA8">
        <w:rPr>
          <w:rFonts w:ascii="Times New Roman" w:eastAsia="標楷體" w:hAnsi="標楷體" w:cs="新細明體" w:hint="eastAsia"/>
          <w:kern w:val="0"/>
          <w:szCs w:val="24"/>
        </w:rPr>
        <w:t>務</w:t>
      </w:r>
      <w:proofErr w:type="gramEnd"/>
      <w:r w:rsidRPr="00E73AA8">
        <w:rPr>
          <w:rFonts w:ascii="Times New Roman" w:eastAsia="標楷體" w:hAnsi="標楷體" w:cs="新細明體" w:hint="eastAsia"/>
          <w:kern w:val="0"/>
          <w:szCs w:val="24"/>
        </w:rPr>
        <w:t>處協助訪視輔導。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73AA8" w:rsidRPr="00E73AA8" w:rsidRDefault="00E73AA8" w:rsidP="00E73AA8">
      <w:pPr>
        <w:widowControl/>
        <w:tabs>
          <w:tab w:val="num" w:pos="1710"/>
        </w:tabs>
        <w:spacing w:before="100" w:beforeAutospacing="1" w:after="100" w:afterAutospacing="1"/>
        <w:ind w:left="1710" w:hanging="270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新細明體" w:eastAsia="標楷體" w:hAnsi="新細明體" w:cs="新細明體"/>
          <w:kern w:val="0"/>
          <w:szCs w:val="24"/>
        </w:rPr>
        <w:t>2.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確實瞭解中途輟學學生輟學原因後，登錄中輟通報系統，並列印中輟通報單，函送中心學校、教育局、強迫入學委員會及當地警察局。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73AA8" w:rsidRPr="00E73AA8" w:rsidRDefault="00E73AA8" w:rsidP="00E73AA8">
      <w:pPr>
        <w:widowControl/>
        <w:tabs>
          <w:tab w:val="num" w:pos="720"/>
        </w:tabs>
        <w:spacing w:before="100" w:beforeAutospacing="1" w:after="100" w:afterAutospacing="1"/>
        <w:ind w:left="720" w:hanging="720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Times New Roman" w:eastAsia="標楷體" w:hAnsi="標楷體" w:cs="新細明體" w:hint="eastAsia"/>
          <w:kern w:val="0"/>
          <w:szCs w:val="24"/>
        </w:rPr>
        <w:t>參、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  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復學處理方式：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73AA8" w:rsidRPr="00E73AA8" w:rsidRDefault="00E73AA8" w:rsidP="00E73AA8">
      <w:pPr>
        <w:widowControl/>
        <w:tabs>
          <w:tab w:val="num" w:pos="1260"/>
        </w:tabs>
        <w:spacing w:before="100" w:beforeAutospacing="1" w:after="100" w:afterAutospacing="1"/>
        <w:ind w:left="1260" w:hanging="720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Times New Roman" w:eastAsia="標楷體" w:hAnsi="標楷體" w:cs="新細明體" w:hint="eastAsia"/>
          <w:kern w:val="0"/>
          <w:szCs w:val="24"/>
        </w:rPr>
        <w:t>一、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  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短期輟學者：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73AA8" w:rsidRPr="00E73AA8" w:rsidRDefault="00E73AA8" w:rsidP="00E73AA8">
      <w:pPr>
        <w:widowControl/>
        <w:tabs>
          <w:tab w:val="num" w:pos="1350"/>
        </w:tabs>
        <w:spacing w:before="100" w:beforeAutospacing="1" w:after="100" w:afterAutospacing="1"/>
        <w:ind w:left="1350" w:hanging="270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新細明體" w:eastAsia="標楷體" w:hAnsi="新細明體" w:cs="新細明體"/>
          <w:kern w:val="0"/>
          <w:szCs w:val="24"/>
        </w:rPr>
        <w:t>1.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由導師填寫返校通知單，會同學</w:t>
      </w:r>
      <w:proofErr w:type="gramStart"/>
      <w:r w:rsidRPr="00E73AA8">
        <w:rPr>
          <w:rFonts w:ascii="Times New Roman" w:eastAsia="標楷體" w:hAnsi="標楷體" w:cs="新細明體" w:hint="eastAsia"/>
          <w:kern w:val="0"/>
          <w:szCs w:val="24"/>
        </w:rPr>
        <w:t>務</w:t>
      </w:r>
      <w:proofErr w:type="gramEnd"/>
      <w:r w:rsidRPr="00E73AA8">
        <w:rPr>
          <w:rFonts w:ascii="Times New Roman" w:eastAsia="標楷體" w:hAnsi="標楷體" w:cs="新細明體" w:hint="eastAsia"/>
          <w:kern w:val="0"/>
          <w:szCs w:val="24"/>
        </w:rPr>
        <w:t>處、輔導處，安排該生回原班就讀。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73AA8" w:rsidRPr="00E73AA8" w:rsidRDefault="00E73AA8" w:rsidP="00E73AA8">
      <w:pPr>
        <w:widowControl/>
        <w:tabs>
          <w:tab w:val="num" w:pos="1350"/>
        </w:tabs>
        <w:spacing w:before="100" w:beforeAutospacing="1" w:after="100" w:afterAutospacing="1"/>
        <w:ind w:left="1350" w:hanging="270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新細明體" w:eastAsia="標楷體" w:hAnsi="新細明體" w:cs="新細明體"/>
          <w:kern w:val="0"/>
          <w:szCs w:val="24"/>
        </w:rPr>
        <w:t>2.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登錄中輟復學通報，函送中心學校、教育局、強迫入學委員會及當地警察局。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73AA8" w:rsidRPr="00E73AA8" w:rsidRDefault="00E73AA8" w:rsidP="00E73AA8">
      <w:pPr>
        <w:widowControl/>
        <w:tabs>
          <w:tab w:val="num" w:pos="1260"/>
        </w:tabs>
        <w:spacing w:before="100" w:beforeAutospacing="1" w:after="100" w:afterAutospacing="1"/>
        <w:ind w:left="1260" w:hanging="720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Times New Roman" w:eastAsia="標楷體" w:hAnsi="標楷體" w:cs="新細明體" w:hint="eastAsia"/>
          <w:kern w:val="0"/>
          <w:szCs w:val="24"/>
        </w:rPr>
        <w:t>二、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  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長期輟學者：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73AA8" w:rsidRPr="00E73AA8" w:rsidRDefault="00E73AA8" w:rsidP="00E73AA8">
      <w:pPr>
        <w:widowControl/>
        <w:tabs>
          <w:tab w:val="num" w:pos="1350"/>
        </w:tabs>
        <w:spacing w:before="100" w:beforeAutospacing="1" w:after="100" w:afterAutospacing="1"/>
        <w:ind w:left="1350" w:hanging="270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新細明體" w:eastAsia="標楷體" w:hAnsi="新細明體" w:cs="新細明體"/>
          <w:kern w:val="0"/>
          <w:szCs w:val="24"/>
        </w:rPr>
        <w:t>1.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中輟學生經追蹤輔導返校後，由各處室人員進行適當輔導後，依其實際狀況編入適當之班級。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E73AA8" w:rsidRPr="00E73AA8" w:rsidRDefault="00E73AA8" w:rsidP="00E73AA8">
      <w:pPr>
        <w:widowControl/>
        <w:tabs>
          <w:tab w:val="num" w:pos="1350"/>
        </w:tabs>
        <w:spacing w:before="100" w:beforeAutospacing="1" w:after="100" w:afterAutospacing="1"/>
        <w:ind w:left="1350" w:hanging="270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新細明體" w:eastAsia="標楷體" w:hAnsi="新細明體" w:cs="新細明體"/>
          <w:kern w:val="0"/>
          <w:szCs w:val="24"/>
        </w:rPr>
        <w:t>2.</w:t>
      </w:r>
      <w:r w:rsidRPr="00E73AA8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 </w:t>
      </w:r>
      <w:r w:rsidRPr="00E73AA8">
        <w:rPr>
          <w:rFonts w:ascii="Times New Roman" w:eastAsia="標楷體" w:hAnsi="標楷體" w:cs="新細明體" w:hint="eastAsia"/>
          <w:kern w:val="0"/>
          <w:szCs w:val="24"/>
        </w:rPr>
        <w:t>登錄中輟復學通報，函送中心學校、教育局、強迫入學委員會及當地警察局。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6F70EB" w:rsidRPr="00E73AA8" w:rsidRDefault="00E73AA8" w:rsidP="00E73AA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73AA8">
        <w:rPr>
          <w:rFonts w:ascii="Times New Roman" w:eastAsia="標楷體" w:hAnsi="標楷體" w:cs="新細明體" w:hint="eastAsia"/>
          <w:kern w:val="0"/>
          <w:szCs w:val="24"/>
        </w:rPr>
        <w:t>肆、本辦法經校務會議通過並呈請校長核准後實施，修正時亦同。</w:t>
      </w:r>
      <w:r w:rsidRPr="00E73AA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sectPr w:rsidR="006F70EB" w:rsidRPr="00E73AA8" w:rsidSect="00E73AA8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A8"/>
    <w:rsid w:val="006F70EB"/>
    <w:rsid w:val="008B5660"/>
    <w:rsid w:val="00A15789"/>
    <w:rsid w:val="00E7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qFormat/>
    <w:rsid w:val="008B5660"/>
    <w:pPr>
      <w:keepNext/>
      <w:kinsoku w:val="0"/>
      <w:overflowPunct w:val="0"/>
      <w:spacing w:after="120" w:line="0" w:lineRule="atLeast"/>
      <w:ind w:left="442"/>
      <w:jc w:val="both"/>
      <w:outlineLvl w:val="0"/>
    </w:pPr>
    <w:rPr>
      <w:rFonts w:ascii="Arial" w:eastAsia="標楷體" w:hAnsi="Arial" w:cs="Times New Roman"/>
      <w:b/>
      <w:spacing w:val="2"/>
      <w:w w:val="110"/>
      <w:kern w:val="52"/>
      <w:sz w:val="36"/>
      <w:szCs w:val="52"/>
    </w:rPr>
  </w:style>
  <w:style w:type="paragraph" w:styleId="2">
    <w:name w:val="heading 2"/>
    <w:basedOn w:val="a"/>
    <w:next w:val="a"/>
    <w:link w:val="20"/>
    <w:qFormat/>
    <w:rsid w:val="008B5660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8B5660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8B5660"/>
    <w:pPr>
      <w:keepNext/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rsid w:val="008B5660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8B5660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8B5660"/>
    <w:pPr>
      <w:keepNext/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8B5660"/>
    <w:pPr>
      <w:keepNext/>
      <w:spacing w:line="720" w:lineRule="auto"/>
      <w:ind w:leftChars="400" w:left="400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8B5660"/>
    <w:pPr>
      <w:keepNext/>
      <w:spacing w:line="720" w:lineRule="auto"/>
      <w:ind w:leftChars="400" w:left="4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B5660"/>
    <w:rPr>
      <w:rFonts w:ascii="Arial" w:eastAsia="標楷體" w:hAnsi="Arial" w:cs="Times New Roman"/>
      <w:b/>
      <w:spacing w:val="2"/>
      <w:w w:val="110"/>
      <w:kern w:val="52"/>
      <w:sz w:val="36"/>
      <w:szCs w:val="52"/>
    </w:rPr>
  </w:style>
  <w:style w:type="character" w:customStyle="1" w:styleId="20">
    <w:name w:val="標題 2 字元"/>
    <w:basedOn w:val="a0"/>
    <w:link w:val="2"/>
    <w:rsid w:val="008B566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8B566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8B5660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8B566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8B5660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8B566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8B5660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8B5660"/>
    <w:rPr>
      <w:rFonts w:ascii="Arial" w:eastAsia="新細明體" w:hAnsi="Arial" w:cs="Times New Roman"/>
      <w:sz w:val="36"/>
      <w:szCs w:val="36"/>
    </w:rPr>
  </w:style>
  <w:style w:type="paragraph" w:styleId="a3">
    <w:name w:val="caption"/>
    <w:basedOn w:val="a"/>
    <w:next w:val="a"/>
    <w:qFormat/>
    <w:rsid w:val="008B5660"/>
    <w:rPr>
      <w:rFonts w:ascii="Times New Roman" w:eastAsia="新細明體" w:hAnsi="Times New Roman" w:cs="Times New Roman"/>
      <w:sz w:val="20"/>
      <w:szCs w:val="20"/>
    </w:rPr>
  </w:style>
  <w:style w:type="paragraph" w:styleId="a4">
    <w:name w:val="Title"/>
    <w:basedOn w:val="a"/>
    <w:link w:val="a5"/>
    <w:qFormat/>
    <w:rsid w:val="008B5660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5">
    <w:name w:val="標題 字元"/>
    <w:basedOn w:val="a0"/>
    <w:link w:val="a4"/>
    <w:rsid w:val="008B5660"/>
    <w:rPr>
      <w:rFonts w:ascii="Arial" w:eastAsia="新細明體" w:hAnsi="Arial" w:cs="Arial"/>
      <w:b/>
      <w:bCs/>
      <w:sz w:val="32"/>
      <w:szCs w:val="32"/>
    </w:rPr>
  </w:style>
  <w:style w:type="paragraph" w:styleId="a6">
    <w:name w:val="Subtitle"/>
    <w:basedOn w:val="a"/>
    <w:link w:val="a7"/>
    <w:qFormat/>
    <w:rsid w:val="008B5660"/>
    <w:pPr>
      <w:spacing w:after="6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7">
    <w:name w:val="副標題 字元"/>
    <w:basedOn w:val="a0"/>
    <w:link w:val="a6"/>
    <w:rsid w:val="008B5660"/>
    <w:rPr>
      <w:rFonts w:ascii="Arial" w:eastAsia="新細明體" w:hAnsi="Arial"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qFormat/>
    <w:rsid w:val="008B5660"/>
    <w:pPr>
      <w:keepNext/>
      <w:kinsoku w:val="0"/>
      <w:overflowPunct w:val="0"/>
      <w:spacing w:after="120" w:line="0" w:lineRule="atLeast"/>
      <w:ind w:left="442"/>
      <w:jc w:val="both"/>
      <w:outlineLvl w:val="0"/>
    </w:pPr>
    <w:rPr>
      <w:rFonts w:ascii="Arial" w:eastAsia="標楷體" w:hAnsi="Arial" w:cs="Times New Roman"/>
      <w:b/>
      <w:spacing w:val="2"/>
      <w:w w:val="110"/>
      <w:kern w:val="52"/>
      <w:sz w:val="36"/>
      <w:szCs w:val="52"/>
    </w:rPr>
  </w:style>
  <w:style w:type="paragraph" w:styleId="2">
    <w:name w:val="heading 2"/>
    <w:basedOn w:val="a"/>
    <w:next w:val="a"/>
    <w:link w:val="20"/>
    <w:qFormat/>
    <w:rsid w:val="008B5660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8B5660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8B5660"/>
    <w:pPr>
      <w:keepNext/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rsid w:val="008B5660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8B5660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8B5660"/>
    <w:pPr>
      <w:keepNext/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8B5660"/>
    <w:pPr>
      <w:keepNext/>
      <w:spacing w:line="720" w:lineRule="auto"/>
      <w:ind w:leftChars="400" w:left="400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8B5660"/>
    <w:pPr>
      <w:keepNext/>
      <w:spacing w:line="720" w:lineRule="auto"/>
      <w:ind w:leftChars="400" w:left="4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B5660"/>
    <w:rPr>
      <w:rFonts w:ascii="Arial" w:eastAsia="標楷體" w:hAnsi="Arial" w:cs="Times New Roman"/>
      <w:b/>
      <w:spacing w:val="2"/>
      <w:w w:val="110"/>
      <w:kern w:val="52"/>
      <w:sz w:val="36"/>
      <w:szCs w:val="52"/>
    </w:rPr>
  </w:style>
  <w:style w:type="character" w:customStyle="1" w:styleId="20">
    <w:name w:val="標題 2 字元"/>
    <w:basedOn w:val="a0"/>
    <w:link w:val="2"/>
    <w:rsid w:val="008B566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8B566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8B5660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8B566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8B5660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8B566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8B5660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8B5660"/>
    <w:rPr>
      <w:rFonts w:ascii="Arial" w:eastAsia="新細明體" w:hAnsi="Arial" w:cs="Times New Roman"/>
      <w:sz w:val="36"/>
      <w:szCs w:val="36"/>
    </w:rPr>
  </w:style>
  <w:style w:type="paragraph" w:styleId="a3">
    <w:name w:val="caption"/>
    <w:basedOn w:val="a"/>
    <w:next w:val="a"/>
    <w:qFormat/>
    <w:rsid w:val="008B5660"/>
    <w:rPr>
      <w:rFonts w:ascii="Times New Roman" w:eastAsia="新細明體" w:hAnsi="Times New Roman" w:cs="Times New Roman"/>
      <w:sz w:val="20"/>
      <w:szCs w:val="20"/>
    </w:rPr>
  </w:style>
  <w:style w:type="paragraph" w:styleId="a4">
    <w:name w:val="Title"/>
    <w:basedOn w:val="a"/>
    <w:link w:val="a5"/>
    <w:qFormat/>
    <w:rsid w:val="008B5660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5">
    <w:name w:val="標題 字元"/>
    <w:basedOn w:val="a0"/>
    <w:link w:val="a4"/>
    <w:rsid w:val="008B5660"/>
    <w:rPr>
      <w:rFonts w:ascii="Arial" w:eastAsia="新細明體" w:hAnsi="Arial" w:cs="Arial"/>
      <w:b/>
      <w:bCs/>
      <w:sz w:val="32"/>
      <w:szCs w:val="32"/>
    </w:rPr>
  </w:style>
  <w:style w:type="paragraph" w:styleId="a6">
    <w:name w:val="Subtitle"/>
    <w:basedOn w:val="a"/>
    <w:link w:val="a7"/>
    <w:qFormat/>
    <w:rsid w:val="008B5660"/>
    <w:pPr>
      <w:spacing w:after="6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7">
    <w:name w:val="副標題 字元"/>
    <w:basedOn w:val="a0"/>
    <w:link w:val="a6"/>
    <w:rsid w:val="008B5660"/>
    <w:rPr>
      <w:rFonts w:ascii="Arial" w:eastAsia="新細明體" w:hAnsi="Arial" w:cs="Arial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2015-01-08T09:08:00Z</dcterms:created>
  <dcterms:modified xsi:type="dcterms:W3CDTF">2015-01-08T09:19:00Z</dcterms:modified>
</cp:coreProperties>
</file>